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428" w:rsidRPr="009E24EE" w:rsidRDefault="00FD4428" w:rsidP="00FD4428">
      <w:pPr>
        <w:ind w:firstLine="709"/>
        <w:jc w:val="center"/>
        <w:rPr>
          <w:b/>
          <w:iCs/>
        </w:rPr>
      </w:pPr>
      <w:r w:rsidRPr="009E24EE">
        <w:rPr>
          <w:b/>
          <w:iCs/>
        </w:rPr>
        <w:t>Перечень основной и дополнительной литературы:</w:t>
      </w:r>
    </w:p>
    <w:p w:rsidR="00FD4428" w:rsidRPr="009E24EE" w:rsidRDefault="00FD4428" w:rsidP="00FD4428">
      <w:pPr>
        <w:ind w:firstLine="709"/>
        <w:jc w:val="center"/>
        <w:rPr>
          <w:b/>
          <w:iCs/>
        </w:rPr>
      </w:pPr>
    </w:p>
    <w:p w:rsidR="00FD4428" w:rsidRPr="00203AE2" w:rsidRDefault="00FD4428" w:rsidP="00FD4428">
      <w:pPr>
        <w:shd w:val="clear" w:color="auto" w:fill="FFFFFF"/>
        <w:spacing w:line="360" w:lineRule="auto"/>
        <w:outlineLvl w:val="0"/>
        <w:rPr>
          <w:b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9244"/>
      </w:tblGrid>
      <w:tr w:rsidR="00FD4428" w:rsidRPr="00203AE2" w:rsidTr="00613BA8">
        <w:tc>
          <w:tcPr>
            <w:tcW w:w="679" w:type="dxa"/>
            <w:shd w:val="clear" w:color="auto" w:fill="auto"/>
          </w:tcPr>
          <w:p w:rsidR="00FD4428" w:rsidRPr="00203AE2" w:rsidRDefault="00FD4428" w:rsidP="00613BA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203AE2">
              <w:rPr>
                <w:b/>
                <w:sz w:val="20"/>
                <w:szCs w:val="20"/>
              </w:rPr>
              <w:t xml:space="preserve">№ </w:t>
            </w:r>
          </w:p>
          <w:p w:rsidR="00FD4428" w:rsidRPr="00203AE2" w:rsidRDefault="00FD4428" w:rsidP="00613BA8">
            <w:pPr>
              <w:jc w:val="center"/>
              <w:outlineLvl w:val="0"/>
              <w:rPr>
                <w:b/>
                <w:sz w:val="20"/>
                <w:szCs w:val="20"/>
              </w:rPr>
            </w:pPr>
            <w:proofErr w:type="gramStart"/>
            <w:r w:rsidRPr="00203AE2">
              <w:rPr>
                <w:b/>
                <w:sz w:val="20"/>
                <w:szCs w:val="20"/>
              </w:rPr>
              <w:t>п</w:t>
            </w:r>
            <w:proofErr w:type="gramEnd"/>
            <w:r w:rsidRPr="00203AE2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9244" w:type="dxa"/>
            <w:shd w:val="clear" w:color="auto" w:fill="auto"/>
          </w:tcPr>
          <w:p w:rsidR="00FD4428" w:rsidRPr="00203AE2" w:rsidRDefault="00FD4428" w:rsidP="00613BA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203AE2">
              <w:rPr>
                <w:b/>
                <w:sz w:val="20"/>
                <w:szCs w:val="20"/>
              </w:rPr>
              <w:t>Наименование нормативного правового акта</w:t>
            </w:r>
          </w:p>
        </w:tc>
      </w:tr>
      <w:tr w:rsidR="00FD4428" w:rsidRPr="00203AE2" w:rsidTr="00613BA8">
        <w:tc>
          <w:tcPr>
            <w:tcW w:w="679" w:type="dxa"/>
            <w:shd w:val="clear" w:color="auto" w:fill="auto"/>
          </w:tcPr>
          <w:p w:rsidR="00FD4428" w:rsidRPr="00203AE2" w:rsidRDefault="00FD4428" w:rsidP="00613BA8">
            <w:pPr>
              <w:jc w:val="center"/>
              <w:outlineLvl w:val="0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1.</w:t>
            </w:r>
          </w:p>
        </w:tc>
        <w:tc>
          <w:tcPr>
            <w:tcW w:w="9244" w:type="dxa"/>
            <w:shd w:val="clear" w:color="auto" w:fill="auto"/>
          </w:tcPr>
          <w:p w:rsidR="00FD4428" w:rsidRPr="00203AE2" w:rsidRDefault="00FD4428" w:rsidP="00613BA8">
            <w:pPr>
              <w:tabs>
                <w:tab w:val="left" w:pos="540"/>
                <w:tab w:val="left" w:pos="960"/>
              </w:tabs>
              <w:jc w:val="both"/>
              <w:rPr>
                <w:b/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Конституция Приднестровской Молдавской Республики, принята на всенародном референдуме 24 декабря 1995 г., подписана Президентом Приднестровской Молдавской Республики 17 января 1996 г. с изменениями и дополнениями</w:t>
            </w:r>
          </w:p>
        </w:tc>
      </w:tr>
      <w:tr w:rsidR="00FD4428" w:rsidRPr="00203AE2" w:rsidTr="00613BA8">
        <w:tc>
          <w:tcPr>
            <w:tcW w:w="679" w:type="dxa"/>
            <w:shd w:val="clear" w:color="auto" w:fill="auto"/>
          </w:tcPr>
          <w:p w:rsidR="00FD4428" w:rsidRPr="00203AE2" w:rsidRDefault="00FD4428" w:rsidP="00613BA8">
            <w:pPr>
              <w:jc w:val="center"/>
              <w:outlineLvl w:val="0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2.</w:t>
            </w:r>
          </w:p>
        </w:tc>
        <w:tc>
          <w:tcPr>
            <w:tcW w:w="9244" w:type="dxa"/>
            <w:shd w:val="clear" w:color="auto" w:fill="auto"/>
          </w:tcPr>
          <w:p w:rsidR="00FD4428" w:rsidRPr="00203AE2" w:rsidRDefault="00FD4428" w:rsidP="00613BA8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 xml:space="preserve">Уголовный кодекс Приднестровской Молдавской Республики </w:t>
            </w:r>
            <w:proofErr w:type="gramStart"/>
            <w:r w:rsidRPr="00203AE2">
              <w:rPr>
                <w:sz w:val="20"/>
                <w:szCs w:val="20"/>
              </w:rPr>
              <w:t xml:space="preserve">принят Верховным Советом Приднестровской Молдавской Республики 15 мая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203AE2">
                <w:rPr>
                  <w:sz w:val="20"/>
                  <w:szCs w:val="20"/>
                </w:rPr>
                <w:t xml:space="preserve">2002 года </w:t>
              </w:r>
            </w:smartTag>
            <w:r w:rsidRPr="00203AE2">
              <w:rPr>
                <w:sz w:val="20"/>
                <w:szCs w:val="20"/>
              </w:rPr>
              <w:t xml:space="preserve"> вступил</w:t>
            </w:r>
            <w:proofErr w:type="gramEnd"/>
            <w:r w:rsidRPr="00203AE2">
              <w:rPr>
                <w:sz w:val="20"/>
                <w:szCs w:val="20"/>
              </w:rPr>
              <w:t xml:space="preserve"> в силу с 22 июля 2002 года с изменениями и дополнениями</w:t>
            </w:r>
          </w:p>
        </w:tc>
      </w:tr>
      <w:tr w:rsidR="00FD4428" w:rsidRPr="00203AE2" w:rsidTr="00613BA8">
        <w:tc>
          <w:tcPr>
            <w:tcW w:w="679" w:type="dxa"/>
            <w:shd w:val="clear" w:color="auto" w:fill="auto"/>
          </w:tcPr>
          <w:p w:rsidR="00FD4428" w:rsidRPr="00203AE2" w:rsidRDefault="00FD4428" w:rsidP="00613BA8">
            <w:pPr>
              <w:jc w:val="center"/>
              <w:outlineLvl w:val="0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3.</w:t>
            </w:r>
          </w:p>
        </w:tc>
        <w:tc>
          <w:tcPr>
            <w:tcW w:w="9244" w:type="dxa"/>
            <w:shd w:val="clear" w:color="auto" w:fill="auto"/>
          </w:tcPr>
          <w:p w:rsidR="00FD4428" w:rsidRPr="00203AE2" w:rsidRDefault="00FD4428" w:rsidP="00613BA8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 xml:space="preserve">Уголовно-процессуальный кодекс Приднестровской Молдавской Республики принят Верховным Советом Приднестровской Молдавской Республики 3 июля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203AE2">
                <w:rPr>
                  <w:sz w:val="20"/>
                  <w:szCs w:val="20"/>
                </w:rPr>
                <w:t>2002 года,</w:t>
              </w:r>
            </w:smartTag>
            <w:r w:rsidRPr="00203AE2">
              <w:rPr>
                <w:sz w:val="20"/>
                <w:szCs w:val="20"/>
              </w:rPr>
              <w:t xml:space="preserve"> вступил в силу с 22 июля 2002 года с изменениями и дополнениями</w:t>
            </w:r>
          </w:p>
        </w:tc>
      </w:tr>
      <w:tr w:rsidR="00FD4428" w:rsidRPr="00203AE2" w:rsidTr="00613BA8">
        <w:tc>
          <w:tcPr>
            <w:tcW w:w="679" w:type="dxa"/>
            <w:shd w:val="clear" w:color="auto" w:fill="auto"/>
          </w:tcPr>
          <w:p w:rsidR="00FD4428" w:rsidRPr="00203AE2" w:rsidRDefault="00FD4428" w:rsidP="00613BA8">
            <w:pPr>
              <w:jc w:val="center"/>
              <w:outlineLvl w:val="0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4.</w:t>
            </w:r>
          </w:p>
        </w:tc>
        <w:tc>
          <w:tcPr>
            <w:tcW w:w="9244" w:type="dxa"/>
            <w:shd w:val="clear" w:color="auto" w:fill="auto"/>
          </w:tcPr>
          <w:p w:rsidR="00FD4428" w:rsidRPr="00203AE2" w:rsidRDefault="00FD4428" w:rsidP="00613BA8">
            <w:pPr>
              <w:snapToGrid w:val="0"/>
              <w:jc w:val="both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Закон Приднестровской Молдавской Республики от 18 июля 1995 года «О милиции» (СЗМР 95-3) с изменениями и дополнениями</w:t>
            </w:r>
          </w:p>
        </w:tc>
      </w:tr>
      <w:tr w:rsidR="00FD4428" w:rsidRPr="00203AE2" w:rsidTr="00613BA8">
        <w:tc>
          <w:tcPr>
            <w:tcW w:w="679" w:type="dxa"/>
            <w:shd w:val="clear" w:color="auto" w:fill="auto"/>
          </w:tcPr>
          <w:p w:rsidR="00FD4428" w:rsidRPr="00203AE2" w:rsidRDefault="00FD4428" w:rsidP="00613BA8">
            <w:pPr>
              <w:jc w:val="center"/>
              <w:outlineLvl w:val="0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5.</w:t>
            </w:r>
          </w:p>
        </w:tc>
        <w:tc>
          <w:tcPr>
            <w:tcW w:w="9244" w:type="dxa"/>
            <w:shd w:val="clear" w:color="auto" w:fill="auto"/>
          </w:tcPr>
          <w:p w:rsidR="00FD4428" w:rsidRPr="00203AE2" w:rsidRDefault="00FD4428" w:rsidP="00613BA8">
            <w:pPr>
              <w:snapToGrid w:val="0"/>
              <w:jc w:val="both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Закон Приднестровской Молдавской Республики «Об оперативно-розыскной деятельности в Приднестровской Молдавской Республике» от  01 апреля 2008 г. № 436-З-IV (САЗ 08-13) с изменениями и дополнениями</w:t>
            </w:r>
          </w:p>
        </w:tc>
      </w:tr>
    </w:tbl>
    <w:p w:rsidR="00FD4428" w:rsidRPr="00203AE2" w:rsidRDefault="00FD4428" w:rsidP="00FD4428">
      <w:pPr>
        <w:ind w:left="360"/>
        <w:jc w:val="center"/>
        <w:rPr>
          <w:b/>
          <w:iCs/>
          <w:sz w:val="20"/>
          <w:szCs w:val="20"/>
        </w:rPr>
      </w:pPr>
    </w:p>
    <w:tbl>
      <w:tblPr>
        <w:tblW w:w="9918" w:type="dxa"/>
        <w:jc w:val="center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412"/>
        <w:gridCol w:w="1843"/>
        <w:gridCol w:w="1418"/>
        <w:gridCol w:w="1559"/>
        <w:gridCol w:w="736"/>
        <w:gridCol w:w="850"/>
        <w:gridCol w:w="687"/>
        <w:gridCol w:w="845"/>
      </w:tblGrid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b/>
                <w:iCs/>
                <w:sz w:val="20"/>
                <w:szCs w:val="20"/>
              </w:rPr>
            </w:pPr>
            <w:r w:rsidRPr="00203AE2">
              <w:rPr>
                <w:b/>
                <w:iCs/>
                <w:sz w:val="20"/>
                <w:szCs w:val="20"/>
              </w:rPr>
              <w:t>№</w:t>
            </w:r>
          </w:p>
          <w:p w:rsidR="00FD4428" w:rsidRPr="00203AE2" w:rsidRDefault="00FD4428" w:rsidP="00613BA8">
            <w:pPr>
              <w:jc w:val="center"/>
              <w:rPr>
                <w:b/>
                <w:iCs/>
                <w:sz w:val="20"/>
                <w:szCs w:val="20"/>
              </w:rPr>
            </w:pPr>
            <w:proofErr w:type="gramStart"/>
            <w:r w:rsidRPr="00203AE2">
              <w:rPr>
                <w:b/>
                <w:iCs/>
                <w:sz w:val="20"/>
                <w:szCs w:val="20"/>
              </w:rPr>
              <w:t>п</w:t>
            </w:r>
            <w:proofErr w:type="gramEnd"/>
            <w:r w:rsidRPr="00203AE2">
              <w:rPr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D4428" w:rsidRPr="00203AE2" w:rsidRDefault="00FD4428" w:rsidP="00613BA8">
            <w:pPr>
              <w:jc w:val="center"/>
              <w:rPr>
                <w:b/>
                <w:iCs/>
                <w:sz w:val="20"/>
                <w:szCs w:val="20"/>
              </w:rPr>
            </w:pPr>
            <w:r w:rsidRPr="00203AE2">
              <w:rPr>
                <w:b/>
                <w:iCs/>
                <w:sz w:val="20"/>
                <w:szCs w:val="20"/>
              </w:rPr>
              <w:t>Автор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4428" w:rsidRPr="00203AE2" w:rsidRDefault="00FD4428" w:rsidP="00613BA8">
            <w:pPr>
              <w:jc w:val="center"/>
              <w:rPr>
                <w:b/>
                <w:iCs/>
                <w:sz w:val="20"/>
                <w:szCs w:val="20"/>
              </w:rPr>
            </w:pPr>
            <w:r w:rsidRPr="00203AE2">
              <w:rPr>
                <w:b/>
                <w:iCs/>
                <w:sz w:val="20"/>
                <w:szCs w:val="20"/>
              </w:rPr>
              <w:t>Название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4428" w:rsidRPr="00203AE2" w:rsidRDefault="00FD4428" w:rsidP="00613BA8">
            <w:pPr>
              <w:jc w:val="center"/>
              <w:rPr>
                <w:b/>
                <w:iCs/>
                <w:sz w:val="20"/>
                <w:szCs w:val="20"/>
              </w:rPr>
            </w:pPr>
            <w:r w:rsidRPr="00203AE2">
              <w:rPr>
                <w:b/>
                <w:iCs/>
                <w:sz w:val="20"/>
                <w:szCs w:val="20"/>
              </w:rPr>
              <w:t>Место</w:t>
            </w:r>
          </w:p>
          <w:p w:rsidR="00FD4428" w:rsidRPr="00203AE2" w:rsidRDefault="00FD4428" w:rsidP="00613BA8">
            <w:pPr>
              <w:jc w:val="center"/>
              <w:rPr>
                <w:b/>
                <w:iCs/>
                <w:sz w:val="20"/>
                <w:szCs w:val="20"/>
              </w:rPr>
            </w:pPr>
            <w:r w:rsidRPr="00203AE2">
              <w:rPr>
                <w:b/>
                <w:iCs/>
                <w:sz w:val="20"/>
                <w:szCs w:val="20"/>
              </w:rPr>
              <w:t>издания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4428" w:rsidRPr="00203AE2" w:rsidRDefault="00FD4428" w:rsidP="00613BA8">
            <w:pPr>
              <w:jc w:val="center"/>
              <w:rPr>
                <w:b/>
                <w:iCs/>
                <w:sz w:val="20"/>
                <w:szCs w:val="20"/>
              </w:rPr>
            </w:pPr>
            <w:r w:rsidRPr="00203AE2">
              <w:rPr>
                <w:b/>
                <w:iCs/>
                <w:sz w:val="20"/>
                <w:szCs w:val="20"/>
              </w:rPr>
              <w:t>Наименование</w:t>
            </w:r>
          </w:p>
          <w:p w:rsidR="00FD4428" w:rsidRPr="00203AE2" w:rsidRDefault="00FD4428" w:rsidP="00613BA8">
            <w:pPr>
              <w:jc w:val="center"/>
              <w:rPr>
                <w:b/>
                <w:iCs/>
                <w:sz w:val="20"/>
                <w:szCs w:val="20"/>
              </w:rPr>
            </w:pPr>
            <w:r w:rsidRPr="00203AE2">
              <w:rPr>
                <w:b/>
                <w:iCs/>
                <w:sz w:val="20"/>
                <w:szCs w:val="20"/>
              </w:rPr>
              <w:t>издательства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D4428" w:rsidRPr="00203AE2" w:rsidRDefault="00FD4428" w:rsidP="00613BA8">
            <w:pPr>
              <w:jc w:val="center"/>
              <w:rPr>
                <w:b/>
                <w:iCs/>
                <w:sz w:val="20"/>
                <w:szCs w:val="20"/>
              </w:rPr>
            </w:pPr>
            <w:r w:rsidRPr="00203AE2">
              <w:rPr>
                <w:b/>
                <w:iCs/>
                <w:sz w:val="20"/>
                <w:szCs w:val="20"/>
              </w:rPr>
              <w:t>Год</w:t>
            </w:r>
          </w:p>
          <w:p w:rsidR="00FD4428" w:rsidRPr="00203AE2" w:rsidRDefault="00FD4428" w:rsidP="00613BA8">
            <w:pPr>
              <w:jc w:val="center"/>
              <w:rPr>
                <w:b/>
                <w:iCs/>
                <w:sz w:val="20"/>
                <w:szCs w:val="20"/>
              </w:rPr>
            </w:pPr>
            <w:proofErr w:type="spellStart"/>
            <w:r w:rsidRPr="00203AE2">
              <w:rPr>
                <w:b/>
                <w:iCs/>
                <w:sz w:val="20"/>
                <w:szCs w:val="20"/>
              </w:rPr>
              <w:t>изд</w:t>
            </w:r>
            <w:proofErr w:type="spellEnd"/>
            <w:r w:rsidRPr="00203AE2">
              <w:rPr>
                <w:b/>
                <w:iCs/>
                <w:sz w:val="20"/>
                <w:szCs w:val="20"/>
              </w:rPr>
              <w:t>-я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4428" w:rsidRPr="00203AE2" w:rsidRDefault="00FD4428" w:rsidP="00613BA8">
            <w:pPr>
              <w:jc w:val="center"/>
              <w:rPr>
                <w:b/>
                <w:iCs/>
                <w:sz w:val="20"/>
                <w:szCs w:val="20"/>
              </w:rPr>
            </w:pPr>
            <w:r w:rsidRPr="00203AE2">
              <w:rPr>
                <w:b/>
                <w:iCs/>
                <w:sz w:val="20"/>
                <w:szCs w:val="20"/>
              </w:rPr>
              <w:t>Количество</w:t>
            </w:r>
          </w:p>
          <w:p w:rsidR="00FD4428" w:rsidRPr="00203AE2" w:rsidRDefault="00FD4428" w:rsidP="00613BA8">
            <w:pPr>
              <w:jc w:val="center"/>
              <w:rPr>
                <w:b/>
                <w:iCs/>
                <w:sz w:val="20"/>
                <w:szCs w:val="20"/>
              </w:rPr>
            </w:pPr>
            <w:r w:rsidRPr="00203AE2">
              <w:rPr>
                <w:b/>
                <w:iCs/>
                <w:sz w:val="20"/>
                <w:szCs w:val="20"/>
              </w:rPr>
              <w:t>экз.</w:t>
            </w: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b/>
                <w:iCs/>
                <w:sz w:val="20"/>
                <w:szCs w:val="20"/>
              </w:rPr>
            </w:pPr>
            <w:proofErr w:type="spellStart"/>
            <w:r w:rsidRPr="00203AE2">
              <w:rPr>
                <w:b/>
                <w:iCs/>
                <w:sz w:val="20"/>
                <w:szCs w:val="20"/>
              </w:rPr>
              <w:t>Электрон</w:t>
            </w:r>
            <w:proofErr w:type="gramStart"/>
            <w:r w:rsidRPr="00203AE2">
              <w:rPr>
                <w:b/>
                <w:iCs/>
                <w:sz w:val="20"/>
                <w:szCs w:val="20"/>
              </w:rPr>
              <w:t>.в</w:t>
            </w:r>
            <w:proofErr w:type="gramEnd"/>
            <w:r w:rsidRPr="00203AE2">
              <w:rPr>
                <w:b/>
                <w:iCs/>
                <w:sz w:val="20"/>
                <w:szCs w:val="20"/>
              </w:rPr>
              <w:t>ерсия</w:t>
            </w:r>
            <w:proofErr w:type="spellEnd"/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b/>
                <w:iCs/>
                <w:sz w:val="20"/>
                <w:szCs w:val="20"/>
              </w:rPr>
            </w:pPr>
            <w:r w:rsidRPr="00203AE2">
              <w:rPr>
                <w:b/>
                <w:iCs/>
                <w:sz w:val="20"/>
                <w:szCs w:val="20"/>
              </w:rPr>
              <w:t xml:space="preserve">Место размещения </w:t>
            </w:r>
            <w:proofErr w:type="spellStart"/>
            <w:r w:rsidRPr="00203AE2">
              <w:rPr>
                <w:b/>
                <w:iCs/>
                <w:sz w:val="20"/>
                <w:szCs w:val="20"/>
              </w:rPr>
              <w:t>эл</w:t>
            </w:r>
            <w:proofErr w:type="gramStart"/>
            <w:r w:rsidRPr="00203AE2">
              <w:rPr>
                <w:b/>
                <w:iCs/>
                <w:sz w:val="20"/>
                <w:szCs w:val="20"/>
              </w:rPr>
              <w:t>.в</w:t>
            </w:r>
            <w:proofErr w:type="gramEnd"/>
            <w:r w:rsidRPr="00203AE2">
              <w:rPr>
                <w:b/>
                <w:iCs/>
                <w:sz w:val="20"/>
                <w:szCs w:val="20"/>
              </w:rPr>
              <w:t>ерсии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9918" w:type="dxa"/>
            <w:gridSpan w:val="9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b/>
                <w:iCs/>
                <w:sz w:val="20"/>
                <w:szCs w:val="20"/>
              </w:rPr>
            </w:pPr>
            <w:r w:rsidRPr="00203AE2">
              <w:rPr>
                <w:b/>
                <w:iCs/>
                <w:sz w:val="20"/>
                <w:szCs w:val="20"/>
              </w:rPr>
              <w:t>Основная литература</w:t>
            </w:r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proofErr w:type="spellStart"/>
            <w:r w:rsidRPr="00203AE2">
              <w:rPr>
                <w:sz w:val="20"/>
                <w:szCs w:val="20"/>
              </w:rPr>
              <w:t>Безлепкин</w:t>
            </w:r>
            <w:proofErr w:type="spellEnd"/>
            <w:r w:rsidRPr="00203AE2">
              <w:rPr>
                <w:sz w:val="20"/>
                <w:szCs w:val="20"/>
              </w:rPr>
              <w:t xml:space="preserve"> Б.Т.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Настольная книга следователя и дознавателя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Проспект</w:t>
            </w:r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Васильева Е.Г.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Меры уголовно-процессуального принуждения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Уфа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Башкирский государственный университет</w:t>
            </w:r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2003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3.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Григорьев В.Н.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Уголовный процесс в вопросах и ответах: Учебное пособие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proofErr w:type="spellStart"/>
            <w:r w:rsidRPr="00203AE2">
              <w:rPr>
                <w:sz w:val="20"/>
                <w:szCs w:val="20"/>
              </w:rPr>
              <w:t>Эксмо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2007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4.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Громов Н.А.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Уголовный процесс России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Юристъ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1998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5.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Кутуев</w:t>
            </w:r>
            <w:proofErr w:type="spellEnd"/>
            <w:r w:rsidRPr="00203AE2">
              <w:rPr>
                <w:iCs/>
                <w:sz w:val="20"/>
                <w:szCs w:val="20"/>
              </w:rPr>
              <w:t xml:space="preserve"> Э.К.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Уголовно-процессуальное право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Директ</w:t>
            </w:r>
            <w:proofErr w:type="spellEnd"/>
            <w:r w:rsidRPr="00203AE2">
              <w:rPr>
                <w:iCs/>
                <w:sz w:val="20"/>
                <w:szCs w:val="20"/>
              </w:rPr>
              <w:t>-Медиа</w:t>
            </w:r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2020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6.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Лупинская</w:t>
            </w:r>
            <w:proofErr w:type="spellEnd"/>
            <w:r w:rsidRPr="00203AE2">
              <w:rPr>
                <w:iCs/>
                <w:sz w:val="20"/>
                <w:szCs w:val="20"/>
              </w:rPr>
              <w:t xml:space="preserve"> П.А.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Уголовно-процессуальное  право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Юристъ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2005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7.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Радченко В.И.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Уголовный процесс: Учебник для вузов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Юридический Дом "</w:t>
            </w:r>
            <w:proofErr w:type="spellStart"/>
            <w:r w:rsidRPr="00203AE2">
              <w:rPr>
                <w:iCs/>
                <w:sz w:val="20"/>
                <w:szCs w:val="20"/>
              </w:rPr>
              <w:t>Юстицинформ</w:t>
            </w:r>
            <w:proofErr w:type="spellEnd"/>
            <w:r w:rsidRPr="00203AE2">
              <w:rPr>
                <w:iCs/>
                <w:sz w:val="20"/>
                <w:szCs w:val="20"/>
              </w:rPr>
              <w:t>"</w:t>
            </w:r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2006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8.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Рыжаков А.П.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Уголовный процесс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Норма</w:t>
            </w:r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2004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9.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Томин В.Т., Поляков М.П., Попов А.П.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Очерки теории эффективного уголовного процесса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Пятигорск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Нижегородская школа процессуалистов</w:t>
            </w:r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2000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10.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 xml:space="preserve">Смирнов А.В., Калиновский </w:t>
            </w:r>
            <w:r w:rsidRPr="00203AE2">
              <w:rPr>
                <w:iCs/>
                <w:sz w:val="20"/>
                <w:szCs w:val="20"/>
              </w:rPr>
              <w:lastRenderedPageBreak/>
              <w:t>К.Б.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lastRenderedPageBreak/>
              <w:t xml:space="preserve">Комментарий к Уголовно-процессуальному </w:t>
            </w:r>
            <w:r w:rsidRPr="00203AE2">
              <w:rPr>
                <w:iCs/>
                <w:sz w:val="20"/>
                <w:szCs w:val="20"/>
              </w:rPr>
              <w:lastRenderedPageBreak/>
              <w:t>Кодексу Российской Федерации.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lastRenderedPageBreak/>
              <w:t>Москва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2012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lastRenderedPageBreak/>
              <w:t>11.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Смирнов П.В.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Уголовный процесс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Книжный мир</w:t>
            </w:r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2005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12.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Шейфер</w:t>
            </w:r>
            <w:proofErr w:type="spellEnd"/>
            <w:r w:rsidRPr="00203AE2">
              <w:rPr>
                <w:iCs/>
                <w:sz w:val="20"/>
                <w:szCs w:val="20"/>
              </w:rPr>
              <w:t xml:space="preserve"> С.А.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Доказательства и доказывание по уголовным делам; проблемы теории и правового регулирования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Тольятти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1997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13.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Шейфер</w:t>
            </w:r>
            <w:proofErr w:type="spellEnd"/>
            <w:r w:rsidRPr="00203AE2">
              <w:rPr>
                <w:iCs/>
                <w:sz w:val="20"/>
                <w:szCs w:val="20"/>
              </w:rPr>
              <w:t xml:space="preserve"> С.А.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Следственные действия. Основания, процессуальный порядок и доказательственное значение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Самара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Издательство «Самарский университет»</w:t>
            </w:r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2004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14.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Шейфер</w:t>
            </w:r>
            <w:proofErr w:type="spellEnd"/>
            <w:r w:rsidRPr="00203AE2">
              <w:rPr>
                <w:iCs/>
                <w:sz w:val="20"/>
                <w:szCs w:val="20"/>
              </w:rPr>
              <w:t xml:space="preserve"> С.А.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Следственные действия. Система и процессуальная форма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Юрлитинформ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2001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9918" w:type="dxa"/>
            <w:gridSpan w:val="9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  <w:lang w:val="uk-UA"/>
              </w:rPr>
            </w:pPr>
            <w:r w:rsidRPr="00203AE2">
              <w:rPr>
                <w:b/>
                <w:iCs/>
                <w:sz w:val="20"/>
                <w:szCs w:val="20"/>
              </w:rPr>
              <w:t>Дополнительная литература</w:t>
            </w:r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15.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Баев О.Я., Солодов Д.А.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Производство следственных действий. Криминалистический анализ УПК России, практика, рекомендации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Эксмо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2010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16.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Баранов А.М.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Состязательность как принцип и форма уголовного процесса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Омск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ОмЮИ</w:t>
            </w:r>
            <w:proofErr w:type="spellEnd"/>
            <w:r w:rsidRPr="00203AE2">
              <w:rPr>
                <w:iCs/>
                <w:sz w:val="20"/>
                <w:szCs w:val="20"/>
              </w:rPr>
              <w:t xml:space="preserve"> МВД России</w:t>
            </w:r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1997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17.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Львова Е.Ю.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Защита по уголовному делу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Юристъ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1999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18.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Пантелеев И.А.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Подозрение в уголовном процессе России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Екатеринбург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УрЮИ</w:t>
            </w:r>
            <w:proofErr w:type="spellEnd"/>
            <w:r w:rsidRPr="00203AE2">
              <w:rPr>
                <w:iCs/>
                <w:sz w:val="20"/>
                <w:szCs w:val="20"/>
              </w:rPr>
              <w:t xml:space="preserve"> МВД России</w:t>
            </w:r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2001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19.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Печерский В.В.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Допрос несовершеннолетней потерпевшей на предварительном следствии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ГрГУ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2003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20.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Сильнов</w:t>
            </w:r>
            <w:proofErr w:type="spellEnd"/>
            <w:r w:rsidRPr="00203AE2">
              <w:rPr>
                <w:iCs/>
                <w:sz w:val="20"/>
                <w:szCs w:val="20"/>
              </w:rPr>
              <w:t xml:space="preserve"> М.А.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Вопросы обеспечения допустимости доказательств в уголовном процессе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Москва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2001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  <w:tr w:rsidR="00FD4428" w:rsidRPr="00203AE2" w:rsidTr="00613BA8">
        <w:trPr>
          <w:jc w:val="center"/>
        </w:trPr>
        <w:tc>
          <w:tcPr>
            <w:tcW w:w="56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21.</w:t>
            </w:r>
          </w:p>
        </w:tc>
        <w:tc>
          <w:tcPr>
            <w:tcW w:w="1412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Танкевич</w:t>
            </w:r>
            <w:proofErr w:type="spellEnd"/>
            <w:r w:rsidRPr="00203AE2">
              <w:rPr>
                <w:iCs/>
                <w:sz w:val="20"/>
                <w:szCs w:val="20"/>
              </w:rPr>
              <w:t xml:space="preserve"> О.В.</w:t>
            </w:r>
          </w:p>
        </w:tc>
        <w:tc>
          <w:tcPr>
            <w:tcW w:w="1843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Профессиональное взаимодействие следователя с органами дознания</w:t>
            </w:r>
          </w:p>
        </w:tc>
        <w:tc>
          <w:tcPr>
            <w:tcW w:w="1418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Гродно</w:t>
            </w:r>
          </w:p>
        </w:tc>
        <w:tc>
          <w:tcPr>
            <w:tcW w:w="1559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</w:rPr>
              <w:t>ГрГУ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r w:rsidRPr="00203AE2">
              <w:rPr>
                <w:iCs/>
                <w:sz w:val="20"/>
                <w:szCs w:val="20"/>
              </w:rPr>
              <w:t>2003</w:t>
            </w:r>
          </w:p>
        </w:tc>
        <w:tc>
          <w:tcPr>
            <w:tcW w:w="850" w:type="dxa"/>
            <w:shd w:val="clear" w:color="auto" w:fill="auto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:rsidR="00FD4428" w:rsidRPr="00203AE2" w:rsidRDefault="00FD4428" w:rsidP="00613BA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Элект</w:t>
            </w:r>
            <w:proofErr w:type="spellEnd"/>
            <w:r w:rsidRPr="00203AE2">
              <w:rPr>
                <w:iCs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03AE2">
              <w:rPr>
                <w:iCs/>
                <w:sz w:val="20"/>
                <w:szCs w:val="20"/>
                <w:lang w:val="uk-UA"/>
              </w:rPr>
              <w:t>библиотека</w:t>
            </w:r>
            <w:proofErr w:type="spellEnd"/>
          </w:p>
        </w:tc>
      </w:tr>
    </w:tbl>
    <w:p w:rsidR="00FD4428" w:rsidRPr="00203AE2" w:rsidRDefault="00FD4428" w:rsidP="00FD4428">
      <w:pPr>
        <w:shd w:val="clear" w:color="auto" w:fill="FFFFFF"/>
        <w:outlineLvl w:val="0"/>
        <w:rPr>
          <w:b/>
        </w:rPr>
      </w:pPr>
    </w:p>
    <w:p w:rsidR="00A7482F" w:rsidRDefault="00A7482F" w:rsidP="00FD4428">
      <w:pPr>
        <w:jc w:val="center"/>
        <w:rPr>
          <w:b/>
        </w:rPr>
      </w:pPr>
    </w:p>
    <w:p w:rsidR="00A7482F" w:rsidRDefault="00A7482F" w:rsidP="00FD4428">
      <w:pPr>
        <w:jc w:val="center"/>
        <w:rPr>
          <w:b/>
        </w:rPr>
      </w:pPr>
    </w:p>
    <w:p w:rsidR="00A7482F" w:rsidRDefault="00A7482F" w:rsidP="00FD4428">
      <w:pPr>
        <w:jc w:val="center"/>
        <w:rPr>
          <w:b/>
        </w:rPr>
      </w:pPr>
    </w:p>
    <w:p w:rsidR="00A7482F" w:rsidRDefault="00A7482F" w:rsidP="00FD4428">
      <w:pPr>
        <w:jc w:val="center"/>
        <w:rPr>
          <w:b/>
        </w:rPr>
      </w:pPr>
    </w:p>
    <w:p w:rsidR="00FD4428" w:rsidRPr="00203AE2" w:rsidRDefault="00FD4428" w:rsidP="00FD4428">
      <w:pPr>
        <w:jc w:val="center"/>
        <w:rPr>
          <w:b/>
        </w:rPr>
      </w:pPr>
      <w:bookmarkStart w:id="0" w:name="_GoBack"/>
      <w:bookmarkEnd w:id="0"/>
      <w:r w:rsidRPr="00203AE2">
        <w:rPr>
          <w:b/>
        </w:rPr>
        <w:lastRenderedPageBreak/>
        <w:t>Перечень ресурсов информационно-телекоммуникационной сети «Интернет»</w:t>
      </w:r>
    </w:p>
    <w:p w:rsidR="00FD4428" w:rsidRPr="00203AE2" w:rsidRDefault="00FD4428" w:rsidP="00FD4428">
      <w:pPr>
        <w:rPr>
          <w:b/>
          <w:sz w:val="20"/>
          <w:szCs w:val="2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9213"/>
      </w:tblGrid>
      <w:tr w:rsidR="00FD4428" w:rsidRPr="00203AE2" w:rsidTr="00613BA8">
        <w:trPr>
          <w:trHeight w:val="561"/>
        </w:trPr>
        <w:tc>
          <w:tcPr>
            <w:tcW w:w="710" w:type="dxa"/>
          </w:tcPr>
          <w:p w:rsidR="00FD4428" w:rsidRPr="00203AE2" w:rsidRDefault="00FD4428" w:rsidP="00613BA8">
            <w:pPr>
              <w:jc w:val="center"/>
              <w:rPr>
                <w:b/>
                <w:sz w:val="20"/>
                <w:szCs w:val="20"/>
              </w:rPr>
            </w:pPr>
            <w:r w:rsidRPr="00203AE2">
              <w:rPr>
                <w:b/>
                <w:sz w:val="20"/>
                <w:szCs w:val="20"/>
              </w:rPr>
              <w:t>№</w:t>
            </w:r>
          </w:p>
          <w:p w:rsidR="00FD4428" w:rsidRPr="00203AE2" w:rsidRDefault="00FD4428" w:rsidP="00613BA8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203AE2">
              <w:rPr>
                <w:b/>
                <w:sz w:val="20"/>
                <w:szCs w:val="20"/>
              </w:rPr>
              <w:t>п</w:t>
            </w:r>
            <w:proofErr w:type="gramEnd"/>
            <w:r w:rsidRPr="00203AE2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9213" w:type="dxa"/>
          </w:tcPr>
          <w:p w:rsidR="00FD4428" w:rsidRPr="00203AE2" w:rsidRDefault="00FD4428" w:rsidP="00613BA8">
            <w:pPr>
              <w:jc w:val="center"/>
              <w:rPr>
                <w:b/>
                <w:sz w:val="20"/>
                <w:szCs w:val="20"/>
              </w:rPr>
            </w:pPr>
            <w:r w:rsidRPr="00203AE2">
              <w:rPr>
                <w:b/>
                <w:sz w:val="20"/>
                <w:szCs w:val="20"/>
              </w:rPr>
              <w:t>Наименование</w:t>
            </w:r>
          </w:p>
        </w:tc>
      </w:tr>
      <w:tr w:rsidR="00FD4428" w:rsidRPr="00203AE2" w:rsidTr="00613BA8">
        <w:tc>
          <w:tcPr>
            <w:tcW w:w="710" w:type="dxa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1.</w:t>
            </w:r>
          </w:p>
        </w:tc>
        <w:tc>
          <w:tcPr>
            <w:tcW w:w="9213" w:type="dxa"/>
          </w:tcPr>
          <w:p w:rsidR="00FD4428" w:rsidRPr="00203AE2" w:rsidRDefault="00FD4428" w:rsidP="00613BA8">
            <w:pPr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Официальный сайт Президента Приднестровской Молдавской Республики</w:t>
            </w:r>
          </w:p>
          <w:p w:rsidR="00FD4428" w:rsidRPr="00203AE2" w:rsidRDefault="00FD4428" w:rsidP="00613BA8">
            <w:pPr>
              <w:rPr>
                <w:b/>
                <w:sz w:val="20"/>
                <w:szCs w:val="20"/>
                <w:lang w:val="en-US"/>
              </w:rPr>
            </w:pPr>
            <w:r w:rsidRPr="00203AE2">
              <w:rPr>
                <w:sz w:val="20"/>
                <w:szCs w:val="20"/>
              </w:rPr>
              <w:t xml:space="preserve"> </w:t>
            </w:r>
            <w:proofErr w:type="gramStart"/>
            <w:r w:rsidRPr="00203AE2">
              <w:rPr>
                <w:sz w:val="20"/>
                <w:szCs w:val="20"/>
                <w:lang w:val="en-US"/>
              </w:rPr>
              <w:t>htt</w:t>
            </w:r>
            <w:proofErr w:type="gramEnd"/>
            <w:r w:rsidRPr="00203AE2">
              <w:rPr>
                <w:sz w:val="20"/>
                <w:szCs w:val="20"/>
                <w:lang w:val="en-US"/>
              </w:rPr>
              <w:t xml:space="preserve">://www.  </w:t>
            </w:r>
            <w:proofErr w:type="gramStart"/>
            <w:r w:rsidRPr="00203AE2">
              <w:rPr>
                <w:sz w:val="20"/>
                <w:szCs w:val="20"/>
                <w:lang w:val="en-US"/>
              </w:rPr>
              <w:t>president</w:t>
            </w:r>
            <w:proofErr w:type="gramEnd"/>
            <w:r w:rsidRPr="00203AE2">
              <w:rPr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203AE2">
              <w:rPr>
                <w:sz w:val="20"/>
                <w:szCs w:val="20"/>
                <w:lang w:val="en-US"/>
              </w:rPr>
              <w:t>pmr</w:t>
            </w:r>
            <w:proofErr w:type="spellEnd"/>
            <w:r w:rsidRPr="00203AE2">
              <w:rPr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203AE2">
              <w:rPr>
                <w:sz w:val="20"/>
                <w:szCs w:val="20"/>
                <w:lang w:val="en-US"/>
              </w:rPr>
              <w:t>gov.</w:t>
            </w:r>
            <w:proofErr w:type="spellEnd"/>
            <w:r w:rsidRPr="00203AE2">
              <w:rPr>
                <w:sz w:val="20"/>
                <w:szCs w:val="20"/>
                <w:lang w:val="en-US"/>
              </w:rPr>
              <w:t xml:space="preserve"> org\</w:t>
            </w:r>
          </w:p>
        </w:tc>
      </w:tr>
      <w:tr w:rsidR="00FD4428" w:rsidRPr="00203AE2" w:rsidTr="00613BA8">
        <w:tc>
          <w:tcPr>
            <w:tcW w:w="710" w:type="dxa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2.</w:t>
            </w:r>
          </w:p>
        </w:tc>
        <w:tc>
          <w:tcPr>
            <w:tcW w:w="9213" w:type="dxa"/>
          </w:tcPr>
          <w:p w:rsidR="00FD4428" w:rsidRPr="00203AE2" w:rsidRDefault="00FD4428" w:rsidP="00613BA8">
            <w:pPr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 xml:space="preserve">Официальный сайт Правительства Приднестровской Молдавской Республики </w:t>
            </w:r>
          </w:p>
          <w:p w:rsidR="00FD4428" w:rsidRPr="00203AE2" w:rsidRDefault="00FD4428" w:rsidP="00613BA8">
            <w:pPr>
              <w:rPr>
                <w:b/>
                <w:sz w:val="20"/>
                <w:szCs w:val="20"/>
                <w:lang w:val="en-US"/>
              </w:rPr>
            </w:pPr>
            <w:r w:rsidRPr="00203AE2">
              <w:rPr>
                <w:sz w:val="20"/>
                <w:szCs w:val="20"/>
              </w:rPr>
              <w:t xml:space="preserve"> </w:t>
            </w:r>
            <w:proofErr w:type="spellStart"/>
            <w:r w:rsidRPr="00203AE2">
              <w:rPr>
                <w:sz w:val="20"/>
                <w:szCs w:val="20"/>
                <w:lang w:val="en-US"/>
              </w:rPr>
              <w:t>htt</w:t>
            </w:r>
            <w:proofErr w:type="spellEnd"/>
            <w:r w:rsidRPr="00203AE2">
              <w:rPr>
                <w:sz w:val="20"/>
                <w:szCs w:val="20"/>
              </w:rPr>
              <w:t xml:space="preserve">:// </w:t>
            </w:r>
            <w:proofErr w:type="spellStart"/>
            <w:r w:rsidRPr="00203AE2">
              <w:rPr>
                <w:sz w:val="20"/>
                <w:szCs w:val="20"/>
                <w:lang w:val="en-US"/>
              </w:rPr>
              <w:t>gov</w:t>
            </w:r>
            <w:proofErr w:type="spellEnd"/>
            <w:r w:rsidRPr="00203AE2">
              <w:rPr>
                <w:sz w:val="20"/>
                <w:szCs w:val="20"/>
              </w:rPr>
              <w:t xml:space="preserve">. </w:t>
            </w:r>
            <w:proofErr w:type="spellStart"/>
            <w:r w:rsidRPr="00203AE2">
              <w:rPr>
                <w:sz w:val="20"/>
                <w:szCs w:val="20"/>
                <w:lang w:val="en-US"/>
              </w:rPr>
              <w:t>pmr</w:t>
            </w:r>
            <w:proofErr w:type="spellEnd"/>
            <w:r w:rsidRPr="00203AE2">
              <w:rPr>
                <w:sz w:val="20"/>
                <w:szCs w:val="20"/>
              </w:rPr>
              <w:t xml:space="preserve"> </w:t>
            </w:r>
            <w:r w:rsidRPr="00203AE2">
              <w:rPr>
                <w:sz w:val="20"/>
                <w:szCs w:val="20"/>
                <w:lang w:val="en-US"/>
              </w:rPr>
              <w:t>org</w:t>
            </w:r>
            <w:r w:rsidRPr="00203AE2">
              <w:rPr>
                <w:sz w:val="20"/>
                <w:szCs w:val="20"/>
              </w:rPr>
              <w:t>\</w:t>
            </w:r>
          </w:p>
        </w:tc>
      </w:tr>
      <w:tr w:rsidR="00FD4428" w:rsidRPr="00203AE2" w:rsidTr="00613BA8">
        <w:tc>
          <w:tcPr>
            <w:tcW w:w="710" w:type="dxa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3.</w:t>
            </w:r>
          </w:p>
        </w:tc>
        <w:tc>
          <w:tcPr>
            <w:tcW w:w="9213" w:type="dxa"/>
          </w:tcPr>
          <w:p w:rsidR="00FD4428" w:rsidRPr="00203AE2" w:rsidRDefault="00FD4428" w:rsidP="00613BA8">
            <w:pPr>
              <w:rPr>
                <w:b/>
                <w:sz w:val="20"/>
                <w:szCs w:val="20"/>
                <w:lang w:val="en-US"/>
              </w:rPr>
            </w:pPr>
            <w:r w:rsidRPr="00203AE2">
              <w:rPr>
                <w:sz w:val="20"/>
                <w:szCs w:val="20"/>
              </w:rPr>
              <w:t xml:space="preserve">Официальный сайт Верховного Совета Приднестровской Молдавской Республики  </w:t>
            </w:r>
            <w:proofErr w:type="spellStart"/>
            <w:r w:rsidRPr="00203AE2">
              <w:rPr>
                <w:sz w:val="20"/>
                <w:szCs w:val="20"/>
                <w:lang w:val="en-US"/>
              </w:rPr>
              <w:t>htt</w:t>
            </w:r>
            <w:proofErr w:type="spellEnd"/>
            <w:r w:rsidRPr="00203AE2">
              <w:rPr>
                <w:sz w:val="20"/>
                <w:szCs w:val="20"/>
              </w:rPr>
              <w:t>://</w:t>
            </w:r>
            <w:r w:rsidRPr="00203AE2">
              <w:rPr>
                <w:sz w:val="20"/>
                <w:szCs w:val="20"/>
                <w:lang w:val="en-US"/>
              </w:rPr>
              <w:t>www</w:t>
            </w:r>
            <w:r w:rsidRPr="00203AE2">
              <w:rPr>
                <w:sz w:val="20"/>
                <w:szCs w:val="20"/>
              </w:rPr>
              <w:t xml:space="preserve">.  </w:t>
            </w:r>
            <w:proofErr w:type="spellStart"/>
            <w:r w:rsidRPr="00203AE2">
              <w:rPr>
                <w:sz w:val="20"/>
                <w:szCs w:val="20"/>
                <w:lang w:val="en-US"/>
              </w:rPr>
              <w:t>vspmr</w:t>
            </w:r>
            <w:proofErr w:type="spellEnd"/>
            <w:r w:rsidRPr="00203AE2">
              <w:rPr>
                <w:sz w:val="20"/>
                <w:szCs w:val="20"/>
              </w:rPr>
              <w:t xml:space="preserve">. </w:t>
            </w:r>
            <w:r w:rsidRPr="00203AE2">
              <w:rPr>
                <w:sz w:val="20"/>
                <w:szCs w:val="20"/>
                <w:lang w:val="en-US"/>
              </w:rPr>
              <w:t>org</w:t>
            </w:r>
            <w:r w:rsidRPr="00203AE2">
              <w:rPr>
                <w:sz w:val="20"/>
                <w:szCs w:val="20"/>
              </w:rPr>
              <w:t>\</w:t>
            </w:r>
          </w:p>
        </w:tc>
      </w:tr>
      <w:tr w:rsidR="00FD4428" w:rsidRPr="00203AE2" w:rsidTr="00613BA8">
        <w:tc>
          <w:tcPr>
            <w:tcW w:w="710" w:type="dxa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4.</w:t>
            </w:r>
          </w:p>
        </w:tc>
        <w:tc>
          <w:tcPr>
            <w:tcW w:w="9213" w:type="dxa"/>
          </w:tcPr>
          <w:p w:rsidR="00FD4428" w:rsidRPr="00203AE2" w:rsidRDefault="00FD4428" w:rsidP="00613BA8">
            <w:pPr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 xml:space="preserve">Официальный сайт Верховного суда Приднестровской Молдавской Республики </w:t>
            </w:r>
          </w:p>
          <w:p w:rsidR="00FD4428" w:rsidRPr="00203AE2" w:rsidRDefault="00FD4428" w:rsidP="00613BA8">
            <w:pPr>
              <w:rPr>
                <w:b/>
                <w:sz w:val="20"/>
                <w:szCs w:val="20"/>
                <w:lang w:val="en-US"/>
              </w:rPr>
            </w:pPr>
            <w:r w:rsidRPr="00203AE2">
              <w:rPr>
                <w:sz w:val="20"/>
                <w:szCs w:val="20"/>
              </w:rPr>
              <w:t xml:space="preserve"> </w:t>
            </w:r>
            <w:r w:rsidRPr="00203AE2">
              <w:rPr>
                <w:sz w:val="20"/>
                <w:szCs w:val="20"/>
                <w:lang w:val="en-US"/>
              </w:rPr>
              <w:t xml:space="preserve">htt:// </w:t>
            </w:r>
            <w:hyperlink r:id="rId5" w:history="1">
              <w:r w:rsidRPr="00203AE2">
                <w:rPr>
                  <w:sz w:val="20"/>
                  <w:szCs w:val="20"/>
                  <w:lang w:val="en-US"/>
                </w:rPr>
                <w:t>www.kspmr.idknet</w:t>
              </w:r>
            </w:hyperlink>
            <w:r w:rsidRPr="00203AE2">
              <w:rPr>
                <w:sz w:val="20"/>
                <w:szCs w:val="20"/>
                <w:lang w:val="en-US"/>
              </w:rPr>
              <w:t xml:space="preserve"> com</w:t>
            </w:r>
          </w:p>
        </w:tc>
      </w:tr>
      <w:tr w:rsidR="00FD4428" w:rsidRPr="00203AE2" w:rsidTr="00613BA8">
        <w:tc>
          <w:tcPr>
            <w:tcW w:w="710" w:type="dxa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5.</w:t>
            </w:r>
          </w:p>
        </w:tc>
        <w:tc>
          <w:tcPr>
            <w:tcW w:w="9213" w:type="dxa"/>
          </w:tcPr>
          <w:p w:rsidR="00FD4428" w:rsidRPr="00203AE2" w:rsidRDefault="00FD4428" w:rsidP="00613BA8">
            <w:pPr>
              <w:rPr>
                <w:b/>
                <w:sz w:val="20"/>
                <w:szCs w:val="20"/>
                <w:lang w:val="en-US"/>
              </w:rPr>
            </w:pPr>
            <w:r w:rsidRPr="00203AE2">
              <w:rPr>
                <w:sz w:val="20"/>
                <w:szCs w:val="20"/>
              </w:rPr>
              <w:t xml:space="preserve">Официальный сайт Министерства внутренних дел  Приднестровской Молдавской Республики  </w:t>
            </w:r>
            <w:proofErr w:type="spellStart"/>
            <w:r w:rsidRPr="00203AE2">
              <w:rPr>
                <w:sz w:val="20"/>
                <w:szCs w:val="20"/>
                <w:lang w:val="en-US"/>
              </w:rPr>
              <w:t>htt</w:t>
            </w:r>
            <w:proofErr w:type="spellEnd"/>
            <w:r w:rsidRPr="00203AE2">
              <w:rPr>
                <w:sz w:val="20"/>
                <w:szCs w:val="20"/>
              </w:rPr>
              <w:t>://</w:t>
            </w:r>
            <w:r w:rsidRPr="00203AE2">
              <w:rPr>
                <w:sz w:val="20"/>
                <w:szCs w:val="20"/>
                <w:lang w:val="en-US"/>
              </w:rPr>
              <w:t>www</w:t>
            </w:r>
            <w:r w:rsidRPr="00203AE2">
              <w:rPr>
                <w:sz w:val="20"/>
                <w:szCs w:val="20"/>
              </w:rPr>
              <w:t xml:space="preserve">.  </w:t>
            </w:r>
            <w:proofErr w:type="spellStart"/>
            <w:r w:rsidRPr="00203AE2">
              <w:rPr>
                <w:sz w:val="20"/>
                <w:szCs w:val="20"/>
                <w:lang w:val="en-US"/>
              </w:rPr>
              <w:t>mydpmr</w:t>
            </w:r>
            <w:proofErr w:type="spellEnd"/>
            <w:r w:rsidRPr="00203AE2">
              <w:rPr>
                <w:sz w:val="20"/>
                <w:szCs w:val="20"/>
              </w:rPr>
              <w:t>.</w:t>
            </w:r>
            <w:r w:rsidRPr="00203AE2">
              <w:rPr>
                <w:sz w:val="20"/>
                <w:szCs w:val="20"/>
                <w:lang w:val="en-US"/>
              </w:rPr>
              <w:t>org</w:t>
            </w:r>
          </w:p>
        </w:tc>
      </w:tr>
      <w:tr w:rsidR="00FD4428" w:rsidRPr="00203AE2" w:rsidTr="00613BA8">
        <w:tc>
          <w:tcPr>
            <w:tcW w:w="710" w:type="dxa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6.</w:t>
            </w:r>
          </w:p>
        </w:tc>
        <w:tc>
          <w:tcPr>
            <w:tcW w:w="9213" w:type="dxa"/>
          </w:tcPr>
          <w:p w:rsidR="00FD4428" w:rsidRPr="00203AE2" w:rsidRDefault="00FD4428" w:rsidP="00613BA8">
            <w:pPr>
              <w:rPr>
                <w:b/>
                <w:sz w:val="20"/>
                <w:szCs w:val="20"/>
                <w:lang w:val="en-US"/>
              </w:rPr>
            </w:pPr>
            <w:r w:rsidRPr="00203AE2">
              <w:rPr>
                <w:sz w:val="20"/>
                <w:szCs w:val="20"/>
              </w:rPr>
              <w:t xml:space="preserve">Официальный сайт Следственного комитета  Приднестровской Молдавской Республики  </w:t>
            </w:r>
            <w:proofErr w:type="spellStart"/>
            <w:r w:rsidRPr="00203AE2">
              <w:rPr>
                <w:sz w:val="20"/>
                <w:szCs w:val="20"/>
                <w:lang w:val="en-US"/>
              </w:rPr>
              <w:t>htt</w:t>
            </w:r>
            <w:proofErr w:type="spellEnd"/>
            <w:r w:rsidRPr="00203AE2">
              <w:rPr>
                <w:sz w:val="20"/>
                <w:szCs w:val="20"/>
              </w:rPr>
              <w:t>://</w:t>
            </w:r>
            <w:r w:rsidRPr="00203AE2">
              <w:rPr>
                <w:sz w:val="20"/>
                <w:szCs w:val="20"/>
                <w:lang w:val="en-US"/>
              </w:rPr>
              <w:t>www</w:t>
            </w:r>
            <w:r w:rsidRPr="00203AE2">
              <w:rPr>
                <w:sz w:val="20"/>
                <w:szCs w:val="20"/>
              </w:rPr>
              <w:t xml:space="preserve">.  </w:t>
            </w:r>
            <w:proofErr w:type="spellStart"/>
            <w:r w:rsidRPr="00203AE2">
              <w:rPr>
                <w:sz w:val="20"/>
                <w:szCs w:val="20"/>
                <w:lang w:val="en-US"/>
              </w:rPr>
              <w:t>skpmr</w:t>
            </w:r>
            <w:proofErr w:type="spellEnd"/>
            <w:r w:rsidRPr="00203AE2">
              <w:rPr>
                <w:sz w:val="20"/>
                <w:szCs w:val="20"/>
              </w:rPr>
              <w:t>.</w:t>
            </w:r>
            <w:r w:rsidRPr="00203AE2">
              <w:rPr>
                <w:sz w:val="20"/>
                <w:szCs w:val="20"/>
                <w:lang w:val="en-US"/>
              </w:rPr>
              <w:t>org</w:t>
            </w:r>
          </w:p>
        </w:tc>
      </w:tr>
      <w:tr w:rsidR="00FD4428" w:rsidRPr="00203AE2" w:rsidTr="00613BA8">
        <w:tc>
          <w:tcPr>
            <w:tcW w:w="710" w:type="dxa"/>
          </w:tcPr>
          <w:p w:rsidR="00FD4428" w:rsidRPr="00203AE2" w:rsidRDefault="00FD4428" w:rsidP="00613BA8">
            <w:pPr>
              <w:jc w:val="center"/>
              <w:rPr>
                <w:sz w:val="20"/>
                <w:szCs w:val="20"/>
              </w:rPr>
            </w:pPr>
            <w:r w:rsidRPr="00203AE2">
              <w:rPr>
                <w:sz w:val="20"/>
                <w:szCs w:val="20"/>
              </w:rPr>
              <w:t>7.</w:t>
            </w:r>
          </w:p>
        </w:tc>
        <w:tc>
          <w:tcPr>
            <w:tcW w:w="9213" w:type="dxa"/>
          </w:tcPr>
          <w:p w:rsidR="00FD4428" w:rsidRPr="00203AE2" w:rsidRDefault="00FD4428" w:rsidP="00613BA8">
            <w:pPr>
              <w:rPr>
                <w:b/>
                <w:sz w:val="20"/>
                <w:szCs w:val="20"/>
                <w:lang w:val="en-US"/>
              </w:rPr>
            </w:pPr>
            <w:r w:rsidRPr="00203AE2">
              <w:rPr>
                <w:sz w:val="20"/>
                <w:szCs w:val="20"/>
              </w:rPr>
              <w:t xml:space="preserve">Официальный сайт Верховного Суда  Приднестровской Молдавской Республики  </w:t>
            </w:r>
            <w:proofErr w:type="spellStart"/>
            <w:r w:rsidRPr="00203AE2">
              <w:rPr>
                <w:sz w:val="20"/>
                <w:szCs w:val="20"/>
                <w:lang w:val="en-US"/>
              </w:rPr>
              <w:t>htt</w:t>
            </w:r>
            <w:proofErr w:type="spellEnd"/>
            <w:r w:rsidRPr="00203AE2">
              <w:rPr>
                <w:sz w:val="20"/>
                <w:szCs w:val="20"/>
              </w:rPr>
              <w:t>://</w:t>
            </w:r>
            <w:r w:rsidRPr="00203AE2">
              <w:rPr>
                <w:sz w:val="20"/>
                <w:szCs w:val="20"/>
                <w:lang w:val="en-US"/>
              </w:rPr>
              <w:t>www</w:t>
            </w:r>
            <w:r w:rsidRPr="00203AE2">
              <w:rPr>
                <w:sz w:val="20"/>
                <w:szCs w:val="20"/>
              </w:rPr>
              <w:t xml:space="preserve">.  </w:t>
            </w:r>
            <w:proofErr w:type="spellStart"/>
            <w:r w:rsidRPr="00203AE2">
              <w:rPr>
                <w:sz w:val="20"/>
                <w:szCs w:val="20"/>
                <w:lang w:val="en-US"/>
              </w:rPr>
              <w:t>vspmr</w:t>
            </w:r>
            <w:proofErr w:type="spellEnd"/>
            <w:r w:rsidRPr="00203AE2">
              <w:rPr>
                <w:sz w:val="20"/>
                <w:szCs w:val="20"/>
              </w:rPr>
              <w:t xml:space="preserve">. </w:t>
            </w:r>
            <w:r w:rsidRPr="00203AE2">
              <w:rPr>
                <w:sz w:val="20"/>
                <w:szCs w:val="20"/>
                <w:lang w:val="en-US"/>
              </w:rPr>
              <w:t>org</w:t>
            </w:r>
            <w:r w:rsidRPr="00203AE2">
              <w:rPr>
                <w:sz w:val="20"/>
                <w:szCs w:val="20"/>
              </w:rPr>
              <w:t>\</w:t>
            </w:r>
          </w:p>
        </w:tc>
      </w:tr>
    </w:tbl>
    <w:p w:rsidR="00FD4428" w:rsidRPr="00203AE2" w:rsidRDefault="00FD4428" w:rsidP="00FD4428"/>
    <w:p w:rsidR="00197A47" w:rsidRDefault="00197A47"/>
    <w:sectPr w:rsidR="00197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76D"/>
    <w:rsid w:val="00197A47"/>
    <w:rsid w:val="00577FA4"/>
    <w:rsid w:val="007235B5"/>
    <w:rsid w:val="00A7482F"/>
    <w:rsid w:val="00AF276D"/>
    <w:rsid w:val="00EB4109"/>
    <w:rsid w:val="00FD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428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410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428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410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spmr.idk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3855</Characters>
  <Application>Microsoft Office Word</Application>
  <DocSecurity>0</DocSecurity>
  <Lines>32</Lines>
  <Paragraphs>9</Paragraphs>
  <ScaleCrop>false</ScaleCrop>
  <Company/>
  <LinksUpToDate>false</LinksUpToDate>
  <CharactersWithSpaces>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AdminAV</dc:creator>
  <cp:keywords/>
  <dc:description/>
  <cp:lastModifiedBy>AdminAV</cp:lastModifiedBy>
  <cp:revision>3</cp:revision>
  <dcterms:created xsi:type="dcterms:W3CDTF">2025-06-23T11:34:00Z</dcterms:created>
  <dcterms:modified xsi:type="dcterms:W3CDTF">2025-06-23T11:35:00Z</dcterms:modified>
</cp:coreProperties>
</file>